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A07" w:rsidRDefault="00D42A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Открытый (публичный)</w:t>
      </w:r>
    </w:p>
    <w:p w:rsidR="007A3A07" w:rsidRDefault="00D42A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отчёт о деятельности Первичной</w:t>
      </w:r>
      <w:r w:rsidRPr="0031266C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профсоюзной 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организаци</w:t>
      </w:r>
      <w:r w:rsidR="00A338C8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и</w:t>
      </w:r>
      <w:bookmarkStart w:id="0" w:name="_GoBack"/>
      <w:bookmarkEnd w:id="0"/>
      <w:r w:rsidRPr="0031266C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МБОУ “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Благодатновская</w:t>
      </w:r>
      <w:proofErr w:type="spellEnd"/>
      <w:r w:rsidRPr="0031266C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СОШ”</w:t>
      </w:r>
    </w:p>
    <w:p w:rsidR="007A3A07" w:rsidRDefault="00A22C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за 202</w:t>
      </w:r>
      <w:r w:rsidR="00442ADE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4</w:t>
      </w:r>
      <w:r w:rsidR="00D42AEF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г. </w:t>
      </w:r>
    </w:p>
    <w:p w:rsidR="007A3A07" w:rsidRDefault="007A3A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07" w:rsidRDefault="007A3A0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7A3A07" w:rsidRDefault="00D42A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Деятельность Нижнекамской территориальной  организации Общероссийского Профсоюза осуществляется в соответствии с главой 58 Трудового Кодекса РФ, статьей 2 Федерального закона от 12.01.1996 «О профессиональных союзах, их правах и гарантиях деятельности», Федеральным законом «Об общественных объединениях (организациях)» № 82-ФЗ от 19.05.1995, Уставом профессионального союза работников народного образования и науки Российской Федерации и направлена на реализацию уставной деятельности, программ, решений VII</w:t>
      </w:r>
      <w:r>
        <w:rPr>
          <w:rFonts w:ascii="Times New Roman" w:eastAsia="Times New Roman" w:hAnsi="Times New Roman" w:cs="Times New Roman"/>
          <w:sz w:val="32"/>
          <w:szCs w:val="20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Съезда Профессионального союза работников народного образования и науки Российской Федерации, XX</w:t>
      </w:r>
      <w:r>
        <w:rPr>
          <w:rFonts w:ascii="Times New Roman" w:eastAsia="Times New Roman" w:hAnsi="Times New Roman" w:cs="Times New Roman"/>
          <w:sz w:val="32"/>
          <w:szCs w:val="20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Республиканской, X</w:t>
      </w:r>
      <w:r>
        <w:rPr>
          <w:rFonts w:ascii="Times New Roman" w:eastAsia="Times New Roman" w:hAnsi="Times New Roman" w:cs="Times New Roman"/>
          <w:sz w:val="32"/>
          <w:szCs w:val="20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Территориальной профсоюзных конференций. </w:t>
      </w:r>
    </w:p>
    <w:p w:rsidR="007A3A07" w:rsidRDefault="00D42AE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Общая численность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членов профсоюза составила </w:t>
      </w:r>
      <w:r w:rsidR="00DC7F72">
        <w:rPr>
          <w:rFonts w:ascii="Times New Roman" w:eastAsia="Times New Roman" w:hAnsi="Times New Roman" w:cs="Times New Roman"/>
          <w:sz w:val="32"/>
          <w:szCs w:val="32"/>
          <w:lang w:eastAsia="ru-RU"/>
        </w:rPr>
        <w:t>21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чел.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="00DC7F72">
        <w:rPr>
          <w:rFonts w:ascii="Times New Roman" w:eastAsia="Times New Roman" w:hAnsi="Times New Roman" w:cs="Times New Roman"/>
          <w:sz w:val="32"/>
          <w:szCs w:val="32"/>
          <w:lang w:eastAsia="ru-RU"/>
        </w:rPr>
        <w:t>21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чел.): </w:t>
      </w:r>
    </w:p>
    <w:p w:rsidR="007A3A07" w:rsidRDefault="00D42AEF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выбыли из членства в Профсоюзе на основании заявления – </w:t>
      </w:r>
      <w:r w:rsidR="002D4F4C">
        <w:rPr>
          <w:rFonts w:ascii="Times New Roman" w:eastAsia="Times New Roman" w:hAnsi="Times New Roman" w:cs="Times New Roman"/>
          <w:sz w:val="32"/>
          <w:szCs w:val="32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чел. (</w:t>
      </w:r>
      <w:r w:rsidR="002D4F4C">
        <w:rPr>
          <w:rFonts w:ascii="Times New Roman" w:eastAsia="Times New Roman" w:hAnsi="Times New Roman" w:cs="Times New Roman"/>
          <w:sz w:val="32"/>
          <w:szCs w:val="32"/>
          <w:lang w:eastAsia="ru-RU"/>
        </w:rPr>
        <w:t>0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чел.); </w:t>
      </w:r>
    </w:p>
    <w:p w:rsidR="007A3A07" w:rsidRDefault="00D42AEF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вступили в ряды членов Профсоюза – </w:t>
      </w:r>
      <w:r w:rsidR="00DC7F72">
        <w:rPr>
          <w:rFonts w:ascii="Times New Roman" w:eastAsia="Times New Roman" w:hAnsi="Times New Roman" w:cs="Times New Roman"/>
          <w:sz w:val="32"/>
          <w:szCs w:val="32"/>
          <w:lang w:eastAsia="ru-RU"/>
        </w:rPr>
        <w:t>1 чел. (1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чел.)</w:t>
      </w:r>
    </w:p>
    <w:p w:rsidR="007A3A07" w:rsidRDefault="00D42A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Процент членства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Профсоюзе составил </w:t>
      </w:r>
      <w:r w:rsidRPr="0031266C">
        <w:rPr>
          <w:rFonts w:ascii="Times New Roman" w:eastAsia="Times New Roman" w:hAnsi="Times New Roman" w:cs="Times New Roman"/>
          <w:sz w:val="32"/>
          <w:szCs w:val="32"/>
          <w:lang w:eastAsia="ru-RU"/>
        </w:rPr>
        <w:t>100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%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</w:t>
      </w:r>
      <w:r w:rsidRPr="0031266C">
        <w:rPr>
          <w:rFonts w:ascii="Times New Roman" w:eastAsia="Times New Roman" w:hAnsi="Times New Roman" w:cs="Times New Roman"/>
          <w:sz w:val="32"/>
          <w:szCs w:val="32"/>
          <w:lang w:eastAsia="ru-RU"/>
        </w:rPr>
        <w:t>100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%)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среди работающих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(уменьшение на 0%)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7A3A07" w:rsidRDefault="00D42A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7A3A07" w:rsidRDefault="00D42AE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Процент профсоюзного членства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среди педагогов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до 35 лет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– </w:t>
      </w:r>
      <w:r w:rsidR="00505E14">
        <w:rPr>
          <w:rFonts w:ascii="Times New Roman" w:eastAsia="Times New Roman" w:hAnsi="Times New Roman" w:cs="Times New Roman"/>
          <w:sz w:val="32"/>
          <w:szCs w:val="32"/>
          <w:lang w:eastAsia="ru-RU"/>
        </w:rPr>
        <w:t>5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%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7A3A07" w:rsidRDefault="00D42AE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Общее количество профсоюзного </w:t>
      </w:r>
      <w:r w:rsidR="00505E1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актива 7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чел. (</w:t>
      </w:r>
      <w:r w:rsidRPr="00505E1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7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чел.);</w:t>
      </w:r>
    </w:p>
    <w:p w:rsidR="007A3A07" w:rsidRDefault="00D42A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 настоящее время продолжается работа по мотивации членства в Профсоюзе работников образования</w:t>
      </w:r>
      <w:r w:rsidRPr="0031266C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7A3A07" w:rsidRDefault="00D42A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Согласно Плану работы первичной организации в январе-феврале будет проведен традиционный отчёт (балансовая комиссия) с председателем профкома</w:t>
      </w:r>
      <w:r w:rsidRPr="003126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руководителем</w:t>
      </w:r>
      <w:r w:rsidRPr="0031266C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вопросам численности членов профсоюза, охвату,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мотивации,  полноты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удержания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профвзносов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а так же по организации и ведению деятельности профкома, в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совместно с руководством. </w:t>
      </w:r>
    </w:p>
    <w:p w:rsidR="007A3A07" w:rsidRDefault="007A3A0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7A3A07" w:rsidRDefault="00D42A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Регулярно, в соответствии с Планом основных мероприятий, проводились 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заседания выборных органов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Первичной профсоюзной организации: </w:t>
      </w:r>
    </w:p>
    <w:p w:rsidR="007A3A07" w:rsidRDefault="00D42AEF">
      <w:pPr>
        <w:numPr>
          <w:ilvl w:val="0"/>
          <w:numId w:val="3"/>
        </w:numPr>
        <w:spacing w:after="0" w:line="240" w:lineRule="auto"/>
        <w:ind w:left="1259" w:hanging="357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lastRenderedPageBreak/>
        <w:t xml:space="preserve">о приоритетных направлениях деятельности профактива (мотивация </w:t>
      </w:r>
      <w:proofErr w:type="spellStart"/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профчленства</w:t>
      </w:r>
      <w:proofErr w:type="spellEnd"/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, совершенствование организационной, информационной работы в первичных профорганизациях);</w:t>
      </w:r>
    </w:p>
    <w:p w:rsidR="007A3A07" w:rsidRDefault="00D42AEF">
      <w:pPr>
        <w:numPr>
          <w:ilvl w:val="0"/>
          <w:numId w:val="3"/>
        </w:numPr>
        <w:spacing w:after="0" w:line="240" w:lineRule="auto"/>
        <w:ind w:left="1259" w:hanging="357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о работе профактива по усилению контроля за состоянием охраны труда, техники безопасности и здоровья работников, их санаторного лечения, специальная оценка условий труда; </w:t>
      </w:r>
    </w:p>
    <w:p w:rsidR="007A3A07" w:rsidRDefault="00D42AEF">
      <w:pPr>
        <w:numPr>
          <w:ilvl w:val="0"/>
          <w:numId w:val="3"/>
        </w:numPr>
        <w:spacing w:after="0" w:line="240" w:lineRule="auto"/>
        <w:ind w:left="1259" w:hanging="357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о реализации Республиканских профсоюзных программ, </w:t>
      </w:r>
    </w:p>
    <w:p w:rsidR="007A3A07" w:rsidRDefault="00D42AEF">
      <w:pPr>
        <w:numPr>
          <w:ilvl w:val="0"/>
          <w:numId w:val="3"/>
        </w:numPr>
        <w:spacing w:after="0" w:line="240" w:lineRule="auto"/>
        <w:ind w:left="1259" w:hanging="357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об организации и проведении тарификации педагогических работников;</w:t>
      </w:r>
    </w:p>
    <w:p w:rsidR="007A3A07" w:rsidRDefault="00D42AEF">
      <w:pPr>
        <w:numPr>
          <w:ilvl w:val="0"/>
          <w:numId w:val="3"/>
        </w:numPr>
        <w:spacing w:after="0" w:line="240" w:lineRule="auto"/>
        <w:ind w:left="1259" w:hanging="357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о работе профсоюзных комитетов и администрации по развитию социального партнерства;</w:t>
      </w:r>
    </w:p>
    <w:p w:rsidR="007A3A07" w:rsidRDefault="00D42AEF">
      <w:pPr>
        <w:numPr>
          <w:ilvl w:val="0"/>
          <w:numId w:val="3"/>
        </w:numPr>
        <w:spacing w:after="0" w:line="240" w:lineRule="auto"/>
        <w:ind w:left="1259" w:hanging="357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о результатах общественного профсоюзного контроля, проверок и изучения состояния соблюдения норм трудового права, обеспечения социальными льготами и гарантиями;</w:t>
      </w:r>
    </w:p>
    <w:p w:rsidR="007A3A07" w:rsidRDefault="00D42AEF">
      <w:pPr>
        <w:numPr>
          <w:ilvl w:val="0"/>
          <w:numId w:val="3"/>
        </w:numPr>
        <w:spacing w:after="0" w:line="240" w:lineRule="auto"/>
        <w:ind w:left="1259" w:hanging="357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о совместной деятельности профактива и руководства образовательных организаций по совершенствованию работы с молодыми специалистами и ветеранами педагогического труда;</w:t>
      </w:r>
    </w:p>
    <w:p w:rsidR="007A3A07" w:rsidRDefault="00D42AEF">
      <w:pPr>
        <w:numPr>
          <w:ilvl w:val="0"/>
          <w:numId w:val="3"/>
        </w:numPr>
        <w:spacing w:after="0" w:line="240" w:lineRule="auto"/>
        <w:ind w:left="1259" w:hanging="357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о электронном учете членов Профсоюза (Автоматизированная информационная система)</w:t>
      </w:r>
    </w:p>
    <w:p w:rsidR="007A3A07" w:rsidRDefault="007A3A0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7A3A07" w:rsidRDefault="00D42A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В отчетный период одним из главных направлений деятельности продолжало оставаться 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социальное партнерство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.</w:t>
      </w:r>
    </w:p>
    <w:p w:rsidR="007A3A07" w:rsidRDefault="00D42A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В соответствии с Соглашением между Управлением образования Исполнительного комитета Нижнекамского муниципального района и Нижнекамской территориальной организации Общероссийского Профсоюза образования на 2020-2022 </w:t>
      </w:r>
      <w:proofErr w:type="spellStart"/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г.г</w:t>
      </w:r>
      <w:proofErr w:type="spellEnd"/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. успешно реализовался порядок распространения повышенного уровня мер социальной поддержки (компенсации, льготы, гарантии, материальное вознаграждение и т.д.) только для членов Общероссийского Профсоюза образования и науки.</w:t>
      </w:r>
    </w:p>
    <w:p w:rsidR="007A3A07" w:rsidRDefault="00D42A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Ключевой задачей Соглашения и коллективных договоров образовательных организаций являлось и является стремление партнеров к установлению достойного 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уровня оплаты труда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, как важнейшей составляющей качества жизни работающих.</w:t>
      </w:r>
    </w:p>
    <w:p w:rsidR="007A3A07" w:rsidRDefault="007A3A07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7A3A07" w:rsidRDefault="00D42A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lastRenderedPageBreak/>
        <w:t xml:space="preserve">Производиться  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ежемесячная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доплата в размере 5 тыс. рублей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из бюджета РФ и сохранена 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доплата 2,550 рублей из бюджета РТ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(при нормативном количестве 25 учащихся в классе) 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за классное руководство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педагогам в организациях общего образования,  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кураторам учебных групп среднего профессионального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образования по 5 тыс. рублей ежемесячно. </w:t>
      </w:r>
    </w:p>
    <w:p w:rsidR="007A3A07" w:rsidRDefault="00D42A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Эффективная система социального партнерства позволила создать устойчивое и ответственное отношение социальных партнеров к выполнению коллективных договоров как к основному нормативному документу в образовательных организациях, направленному на законную социально-правовую защиту работников и предоставление дополнительных льгот членам профсоюза.</w:t>
      </w:r>
    </w:p>
    <w:p w:rsidR="007A3A07" w:rsidRDefault="00D42AE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С целью определения приоритетных направлений деятельности Профсоюза, адресного и индивидуального подхода к решению социально-бытовых проблем работников образования, регулярно проводится 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мониторинг, анализ социального, экономического положения, состояния здоровья работников и их детей, социального статуса семей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.</w:t>
      </w:r>
    </w:p>
    <w:p w:rsidR="007A3A07" w:rsidRDefault="00D42AE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Установлено:</w:t>
      </w:r>
    </w:p>
    <w:p w:rsidR="007A3A07" w:rsidRDefault="00D42AE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из общего числа работающих членов Профсоюза </w:t>
      </w:r>
      <w:r w:rsidR="005266EE">
        <w:rPr>
          <w:rFonts w:ascii="Times New Roman" w:eastAsia="Times New Roman" w:hAnsi="Times New Roman" w:cs="Times New Roman"/>
          <w:sz w:val="32"/>
          <w:szCs w:val="20"/>
          <w:lang w:eastAsia="ru-RU"/>
        </w:rPr>
        <w:t>(19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чел.):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7195"/>
      </w:tblGrid>
      <w:tr w:rsidR="007A3A07">
        <w:tc>
          <w:tcPr>
            <w:tcW w:w="2376" w:type="dxa"/>
          </w:tcPr>
          <w:p w:rsidR="007A3A07" w:rsidRDefault="00D42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- в возрасте</w:t>
            </w:r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    </w:t>
            </w:r>
          </w:p>
        </w:tc>
        <w:tc>
          <w:tcPr>
            <w:tcW w:w="7195" w:type="dxa"/>
          </w:tcPr>
          <w:p w:rsidR="007A3A07" w:rsidRDefault="00D4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до 25 лет – </w:t>
            </w:r>
            <w:r w:rsidR="005266EE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5</w:t>
            </w:r>
            <w:r w:rsidR="00494EE0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%,</w:t>
            </w:r>
          </w:p>
          <w:p w:rsidR="007A3A07" w:rsidRDefault="00D4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до 35 лет – </w:t>
            </w:r>
            <w:r w:rsidR="00494EE0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%,</w:t>
            </w:r>
          </w:p>
          <w:p w:rsidR="007A3A07" w:rsidRDefault="00D4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до 50 лет – </w:t>
            </w:r>
            <w:r w:rsidR="005266EE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%,</w:t>
            </w:r>
          </w:p>
          <w:p w:rsidR="007A3A07" w:rsidRDefault="00D4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до 60 лет – </w:t>
            </w:r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softHyphen/>
            </w:r>
            <w:r w:rsidR="005266EE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%,</w:t>
            </w:r>
          </w:p>
          <w:p w:rsidR="007A3A07" w:rsidRDefault="00D4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старше 60 лет – </w:t>
            </w:r>
            <w:r w:rsidR="005266EE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% (работающих);</w:t>
            </w:r>
          </w:p>
          <w:p w:rsidR="007A3A07" w:rsidRDefault="007A3A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</w:p>
          <w:p w:rsidR="007A3A07" w:rsidRDefault="007A3A07">
            <w:pPr>
              <w:spacing w:after="0" w:line="240" w:lineRule="auto"/>
              <w:ind w:left="-2376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</w:p>
        </w:tc>
      </w:tr>
    </w:tbl>
    <w:p w:rsidR="007A3A07" w:rsidRDefault="00D42AE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- женщина – 8</w:t>
      </w:r>
      <w:r w:rsidR="00B77718">
        <w:rPr>
          <w:rFonts w:ascii="Times New Roman" w:eastAsia="Times New Roman" w:hAnsi="Times New Roman" w:cs="Times New Roman"/>
          <w:sz w:val="32"/>
          <w:szCs w:val="20"/>
          <w:lang w:eastAsia="ru-RU"/>
        </w:rPr>
        <w:t>5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%;</w:t>
      </w:r>
    </w:p>
    <w:p w:rsidR="007A3A07" w:rsidRDefault="00D42AE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- мужчины – 1</w:t>
      </w:r>
      <w:r w:rsidR="00B77718">
        <w:rPr>
          <w:rFonts w:ascii="Times New Roman" w:eastAsia="Times New Roman" w:hAnsi="Times New Roman" w:cs="Times New Roman"/>
          <w:sz w:val="32"/>
          <w:szCs w:val="20"/>
          <w:lang w:eastAsia="ru-RU"/>
        </w:rPr>
        <w:t>5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%.                                                    </w:t>
      </w:r>
    </w:p>
    <w:p w:rsidR="007A3A07" w:rsidRDefault="007A3A07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7A3A07" w:rsidRDefault="007A3A0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A3A07" w:rsidRDefault="00D42A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- по социальному составу</w:t>
      </w:r>
    </w:p>
    <w:p w:rsidR="007A3A07" w:rsidRDefault="00D42A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31266C">
        <w:rPr>
          <w:rFonts w:ascii="Times New Roman" w:eastAsia="Times New Roman" w:hAnsi="Times New Roman" w:cs="Times New Roman"/>
          <w:sz w:val="32"/>
          <w:szCs w:val="20"/>
          <w:lang w:eastAsia="ru-RU"/>
        </w:rPr>
        <w:t>0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многодетных семей,</w:t>
      </w:r>
    </w:p>
    <w:p w:rsidR="007A3A07" w:rsidRDefault="00D42A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31266C">
        <w:rPr>
          <w:rFonts w:ascii="Times New Roman" w:eastAsia="Times New Roman" w:hAnsi="Times New Roman" w:cs="Times New Roman"/>
          <w:sz w:val="32"/>
          <w:szCs w:val="20"/>
          <w:lang w:eastAsia="ru-RU"/>
        </w:rPr>
        <w:t>1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одинокая мама,</w:t>
      </w:r>
    </w:p>
    <w:p w:rsidR="007A3A07" w:rsidRDefault="00D42AEF">
      <w:pPr>
        <w:spacing w:after="0" w:line="240" w:lineRule="auto"/>
        <w:ind w:left="12"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1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семья, воспитывающая детей-инвалидов,</w:t>
      </w:r>
    </w:p>
    <w:p w:rsidR="007A3A07" w:rsidRDefault="003C4A3A">
      <w:pPr>
        <w:pStyle w:val="ac"/>
        <w:ind w:left="708"/>
        <w:jc w:val="both"/>
        <w:rPr>
          <w:sz w:val="32"/>
        </w:rPr>
      </w:pPr>
      <w:r>
        <w:rPr>
          <w:sz w:val="32"/>
        </w:rPr>
        <w:t>2</w:t>
      </w:r>
      <w:r w:rsidR="00D42AEF">
        <w:rPr>
          <w:sz w:val="32"/>
        </w:rPr>
        <w:t xml:space="preserve"> работающих инвалида;</w:t>
      </w:r>
    </w:p>
    <w:p w:rsidR="007A3A07" w:rsidRDefault="007A3A0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A3A07" w:rsidRDefault="00D42AE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временная нетрудоспособность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по болезни в год </w:t>
      </w:r>
      <w:proofErr w:type="gramStart"/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составила  менее</w:t>
      </w:r>
      <w:proofErr w:type="gramEnd"/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r w:rsidRPr="0031266C">
        <w:rPr>
          <w:rFonts w:ascii="Times New Roman" w:eastAsia="Times New Roman" w:hAnsi="Times New Roman" w:cs="Times New Roman"/>
          <w:sz w:val="32"/>
          <w:szCs w:val="20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чел.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человек,</w:t>
      </w:r>
    </w:p>
    <w:p w:rsidR="007A3A07" w:rsidRDefault="00D42AE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lastRenderedPageBreak/>
        <w:t xml:space="preserve">- по беременности и родам </w:t>
      </w:r>
      <w:r w:rsidRPr="0031266C">
        <w:rPr>
          <w:rFonts w:ascii="Times New Roman" w:eastAsia="Times New Roman" w:hAnsi="Times New Roman" w:cs="Times New Roman"/>
          <w:sz w:val="32"/>
          <w:szCs w:val="20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(0 чел.) человек, </w:t>
      </w:r>
    </w:p>
    <w:p w:rsidR="007A3A07" w:rsidRDefault="00D42AE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случаев травматизма на рабочем месте – </w:t>
      </w:r>
      <w:r w:rsidRPr="0031266C">
        <w:rPr>
          <w:rFonts w:ascii="Times New Roman" w:eastAsia="Times New Roman" w:hAnsi="Times New Roman" w:cs="Times New Roman"/>
          <w:sz w:val="32"/>
          <w:szCs w:val="20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</w:t>
      </w:r>
    </w:p>
    <w:p w:rsidR="007A3A07" w:rsidRDefault="00D42AE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смертность на рабочем месте – 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0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.</w:t>
      </w:r>
    </w:p>
    <w:p w:rsidR="007A3A07" w:rsidRDefault="007A3A0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7A3A07" w:rsidRDefault="00CA38E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1</w:t>
      </w:r>
      <w:r w:rsidR="00D42AEF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чел. </w:t>
      </w:r>
      <w:r w:rsidR="00D42AEF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proofErr w:type="spellStart"/>
      <w:r w:rsidR="00D42AEF">
        <w:rPr>
          <w:rFonts w:ascii="Times New Roman" w:eastAsia="Times New Roman" w:hAnsi="Times New Roman" w:cs="Times New Roman"/>
          <w:sz w:val="32"/>
          <w:szCs w:val="20"/>
          <w:lang w:eastAsia="ru-RU"/>
        </w:rPr>
        <w:t>прошел</w:t>
      </w:r>
      <w:r w:rsidR="00447A72">
        <w:rPr>
          <w:rFonts w:ascii="Times New Roman" w:eastAsia="Times New Roman" w:hAnsi="Times New Roman" w:cs="Times New Roman"/>
          <w:sz w:val="32"/>
          <w:szCs w:val="20"/>
          <w:lang w:eastAsia="ru-RU"/>
        </w:rPr>
        <w:t>и</w:t>
      </w:r>
      <w:proofErr w:type="spellEnd"/>
      <w:r w:rsidR="00D42AEF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педагогическую аттестацию, 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5</w:t>
      </w:r>
      <w:r w:rsidR="00D42AEF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чел.  </w:t>
      </w:r>
      <w:r w:rsidR="00D42AEF">
        <w:rPr>
          <w:rFonts w:ascii="Times New Roman" w:eastAsia="Times New Roman" w:hAnsi="Times New Roman" w:cs="Times New Roman"/>
          <w:sz w:val="32"/>
          <w:szCs w:val="20"/>
          <w:lang w:eastAsia="ru-RU"/>
        </w:rPr>
        <w:t>курсы повышения квалификации;</w:t>
      </w:r>
    </w:p>
    <w:p w:rsidR="007A3A07" w:rsidRDefault="00D42A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Работниками по социально-значимым, семейным событиям за год реализованы права на 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дополнительные оплачиваемые дни отдыха:</w:t>
      </w:r>
    </w:p>
    <w:p w:rsidR="007A3A07" w:rsidRDefault="00D42AEF">
      <w:pPr>
        <w:numPr>
          <w:ilvl w:val="0"/>
          <w:numId w:val="5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по уходу за детьми в возрасте до 16 лет («мамин день») – </w:t>
      </w:r>
    </w:p>
    <w:p w:rsidR="007A3A07" w:rsidRDefault="00D42AEF">
      <w:pPr>
        <w:spacing w:after="0" w:line="240" w:lineRule="auto"/>
        <w:ind w:left="105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32"/>
          <w:szCs w:val="20"/>
          <w:lang w:val="en-US" w:eastAsia="ru-RU"/>
        </w:rPr>
        <w:t>4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чел.,</w:t>
      </w:r>
      <w:proofErr w:type="gramEnd"/>
    </w:p>
    <w:p w:rsidR="007A3A07" w:rsidRDefault="00D42AEF">
      <w:pPr>
        <w:numPr>
          <w:ilvl w:val="0"/>
          <w:numId w:val="5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по уходу за детьми-инвалидами (4 дня) </w:t>
      </w:r>
      <w:proofErr w:type="gramStart"/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–  </w:t>
      </w:r>
      <w:r w:rsidRPr="0031266C">
        <w:rPr>
          <w:rFonts w:ascii="Times New Roman" w:eastAsia="Times New Roman" w:hAnsi="Times New Roman" w:cs="Times New Roman"/>
          <w:sz w:val="32"/>
          <w:szCs w:val="20"/>
          <w:lang w:eastAsia="ru-RU"/>
        </w:rPr>
        <w:t>0</w:t>
      </w:r>
      <w:proofErr w:type="gramEnd"/>
      <w:r w:rsidRPr="0031266C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чел.,</w:t>
      </w:r>
    </w:p>
    <w:p w:rsidR="007A3A07" w:rsidRDefault="00D42AEF">
      <w:pPr>
        <w:numPr>
          <w:ilvl w:val="0"/>
          <w:numId w:val="5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бракосочетание работника (3 дня) – </w:t>
      </w:r>
      <w:r>
        <w:rPr>
          <w:rFonts w:ascii="Times New Roman" w:eastAsia="Times New Roman" w:hAnsi="Times New Roman" w:cs="Times New Roman"/>
          <w:sz w:val="32"/>
          <w:szCs w:val="20"/>
          <w:lang w:val="en-US" w:eastAsia="ru-RU"/>
        </w:rPr>
        <w:t>0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чел.,</w:t>
      </w:r>
    </w:p>
    <w:p w:rsidR="007A3A07" w:rsidRDefault="00D42AEF">
      <w:pPr>
        <w:numPr>
          <w:ilvl w:val="0"/>
          <w:numId w:val="5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бракосочетание детей (3 дня) – </w:t>
      </w:r>
      <w:r w:rsidR="005817B1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0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чел.,</w:t>
      </w:r>
    </w:p>
    <w:p w:rsidR="007A3A07" w:rsidRDefault="00D42AEF">
      <w:pPr>
        <w:numPr>
          <w:ilvl w:val="0"/>
          <w:numId w:val="5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по случаю смерти близких родственников (3 дня) – </w:t>
      </w:r>
      <w:r w:rsidRPr="0031266C">
        <w:rPr>
          <w:rFonts w:ascii="Times New Roman" w:eastAsia="Times New Roman" w:hAnsi="Times New Roman" w:cs="Times New Roman"/>
          <w:sz w:val="32"/>
          <w:szCs w:val="20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чел.,</w:t>
      </w:r>
    </w:p>
    <w:p w:rsidR="007A3A07" w:rsidRDefault="00D42AEF">
      <w:pPr>
        <w:numPr>
          <w:ilvl w:val="0"/>
          <w:numId w:val="5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переезд на новое местожительства (3 дня) –</w:t>
      </w:r>
      <w:r w:rsidRPr="0031266C">
        <w:rPr>
          <w:rFonts w:ascii="Times New Roman" w:eastAsia="Times New Roman" w:hAnsi="Times New Roman" w:cs="Times New Roman"/>
          <w:sz w:val="32"/>
          <w:szCs w:val="20"/>
          <w:lang w:eastAsia="ru-RU"/>
        </w:rPr>
        <w:t>0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чел.,</w:t>
      </w:r>
    </w:p>
    <w:p w:rsidR="007A3A07" w:rsidRDefault="00D42AEF">
      <w:pPr>
        <w:numPr>
          <w:ilvl w:val="0"/>
          <w:numId w:val="5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проводы сына в армию (2 дня) </w:t>
      </w:r>
      <w:proofErr w:type="gramStart"/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</w:t>
      </w:r>
      <w:r w:rsidRPr="0031266C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0</w:t>
      </w:r>
      <w:proofErr w:type="gramEnd"/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чел.,</w:t>
      </w:r>
    </w:p>
    <w:p w:rsidR="007A3A07" w:rsidRDefault="00D42AEF">
      <w:pPr>
        <w:numPr>
          <w:ilvl w:val="0"/>
          <w:numId w:val="5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за работу без больничного листа (3 дня) –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</w:t>
      </w:r>
      <w:r w:rsidR="00717A7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8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чел.,</w:t>
      </w:r>
    </w:p>
    <w:p w:rsidR="007A3A07" w:rsidRDefault="00D42AEF">
      <w:pPr>
        <w:numPr>
          <w:ilvl w:val="0"/>
          <w:numId w:val="5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уход за престарелыми родителями – </w:t>
      </w:r>
      <w:r w:rsidR="00717A7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2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чел.,</w:t>
      </w:r>
    </w:p>
    <w:p w:rsidR="007A3A07" w:rsidRDefault="00D42AEF">
      <w:pPr>
        <w:numPr>
          <w:ilvl w:val="0"/>
          <w:numId w:val="5"/>
        </w:numPr>
        <w:spacing w:after="0" w:line="240" w:lineRule="auto"/>
        <w:ind w:left="1276" w:hanging="21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воспользовались правом на дополнительный отпуск до одного года –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0 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педагога;</w:t>
      </w:r>
    </w:p>
    <w:p w:rsidR="007A3A07" w:rsidRDefault="00D42AEF">
      <w:pPr>
        <w:numPr>
          <w:ilvl w:val="0"/>
          <w:numId w:val="5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участники боевых действий (1 рабочий день) – </w:t>
      </w:r>
      <w:r w:rsidRPr="0031266C">
        <w:rPr>
          <w:rFonts w:ascii="Times New Roman" w:eastAsia="Times New Roman" w:hAnsi="Times New Roman" w:cs="Times New Roman"/>
          <w:sz w:val="32"/>
          <w:szCs w:val="20"/>
          <w:lang w:eastAsia="ru-RU"/>
        </w:rPr>
        <w:t>0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чел.</w:t>
      </w:r>
    </w:p>
    <w:p w:rsidR="007A3A07" w:rsidRDefault="00D42AEF">
      <w:pPr>
        <w:numPr>
          <w:ilvl w:val="0"/>
          <w:numId w:val="5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Родители первоклассников (1 Сентября) – </w:t>
      </w:r>
      <w:r w:rsidR="005817B1">
        <w:rPr>
          <w:rFonts w:ascii="Times New Roman" w:eastAsia="Times New Roman" w:hAnsi="Times New Roman" w:cs="Times New Roman"/>
          <w:sz w:val="32"/>
          <w:szCs w:val="20"/>
          <w:lang w:val="en-US" w:eastAsia="ru-RU"/>
        </w:rPr>
        <w:t>0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чел.</w:t>
      </w:r>
    </w:p>
    <w:p w:rsidR="007A3A07" w:rsidRDefault="00D42AEF">
      <w:pPr>
        <w:numPr>
          <w:ilvl w:val="0"/>
          <w:numId w:val="5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Родители выпускников 1 рабочий день – </w:t>
      </w:r>
      <w:r w:rsidRPr="0031266C">
        <w:rPr>
          <w:rFonts w:ascii="Times New Roman" w:eastAsia="Times New Roman" w:hAnsi="Times New Roman" w:cs="Times New Roman"/>
          <w:sz w:val="32"/>
          <w:szCs w:val="20"/>
          <w:lang w:eastAsia="ru-RU"/>
        </w:rPr>
        <w:t>0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чел.</w:t>
      </w:r>
    </w:p>
    <w:p w:rsidR="007A3A07" w:rsidRDefault="00D42AEF">
      <w:pPr>
        <w:spacing w:after="0" w:line="240" w:lineRule="auto"/>
        <w:ind w:left="350"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ВСЕГО: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r w:rsidR="00717A7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14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чел.</w:t>
      </w:r>
    </w:p>
    <w:p w:rsidR="007A3A07" w:rsidRDefault="007A3A07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7A3A07" w:rsidRDefault="00D42A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Экономический эффект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использования членами профсоюза оплачиваемых социально-значимых дней отдыха за год </w:t>
      </w:r>
      <w:proofErr w:type="gramStart"/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составил  более</w:t>
      </w:r>
      <w:proofErr w:type="gramEnd"/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r w:rsidRPr="0031266C">
        <w:rPr>
          <w:rFonts w:ascii="Times New Roman" w:eastAsia="Times New Roman" w:hAnsi="Times New Roman" w:cs="Times New Roman"/>
          <w:sz w:val="32"/>
          <w:szCs w:val="20"/>
          <w:lang w:eastAsia="ru-RU"/>
        </w:rPr>
        <w:t>0</w:t>
      </w:r>
      <w:r w:rsidRPr="0031266C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рублей.</w:t>
      </w:r>
    </w:p>
    <w:p w:rsidR="007A3A07" w:rsidRDefault="007A3A0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7A3A07" w:rsidRDefault="00D42A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Производились:                                                                               </w:t>
      </w:r>
    </w:p>
    <w:p w:rsidR="007A3A07" w:rsidRDefault="00D42AEF">
      <w:pPr>
        <w:numPr>
          <w:ilvl w:val="0"/>
          <w:numId w:val="6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выплата 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материального вознаграждения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в размере должностного оклада (ставки) работникам при достижении пенсионного возраста с сохранением права на продолжение работы;</w:t>
      </w:r>
    </w:p>
    <w:p w:rsidR="007A3A07" w:rsidRDefault="00D42AEF">
      <w:pPr>
        <w:numPr>
          <w:ilvl w:val="0"/>
          <w:numId w:val="6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премирование работников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, награжденных Почетными грамотами всех уровней, удостоенных Почетных званий, награжденных знаками и медалями согласно </w:t>
      </w:r>
      <w:proofErr w:type="gramStart"/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Приложению</w:t>
      </w:r>
      <w:proofErr w:type="gramEnd"/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к Коллективному договору образовательных организаций;</w:t>
      </w:r>
    </w:p>
    <w:p w:rsidR="007A3A07" w:rsidRDefault="00D42AEF">
      <w:pPr>
        <w:numPr>
          <w:ilvl w:val="0"/>
          <w:numId w:val="6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lastRenderedPageBreak/>
        <w:t>премирование и вручение ценных подарков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по случаю юбилейных дат работников и организаций;</w:t>
      </w:r>
    </w:p>
    <w:p w:rsidR="007A3A07" w:rsidRDefault="00D42AEF">
      <w:pPr>
        <w:numPr>
          <w:ilvl w:val="0"/>
          <w:numId w:val="6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премиальное вознаграждение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педагогических работников 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за призовые места в олимпиадах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, конкурсах, соревнованиях;</w:t>
      </w:r>
    </w:p>
    <w:p w:rsidR="007A3A07" w:rsidRDefault="00D42AEF">
      <w:pPr>
        <w:numPr>
          <w:ilvl w:val="0"/>
          <w:numId w:val="6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оказание материальной помощи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в связи с тяжелым материальным положением в семье, оплата ритуальных услуг по случаю смерти работников, членов их семей </w:t>
      </w:r>
      <w:proofErr w:type="gramStart"/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из  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Профсоюзных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средств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;</w:t>
      </w:r>
    </w:p>
    <w:p w:rsidR="007A3A07" w:rsidRDefault="00D42AEF">
      <w:pPr>
        <w:numPr>
          <w:ilvl w:val="0"/>
          <w:numId w:val="6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материальная помощь работникам-инвалидам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и  работникам</w:t>
      </w:r>
      <w:proofErr w:type="gramEnd"/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, воспитывающим 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детей-инвалидов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из средств Профсоюза;</w:t>
      </w:r>
    </w:p>
    <w:p w:rsidR="007A3A07" w:rsidRDefault="00D42AEF">
      <w:pPr>
        <w:numPr>
          <w:ilvl w:val="0"/>
          <w:numId w:val="6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возмещение затрат на 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дорогостоящее лечение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платных операций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медицинских обследований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чрезвычайных жизненных ситуаций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из средств Профсоюза;</w:t>
      </w:r>
    </w:p>
    <w:p w:rsidR="007A3A07" w:rsidRDefault="00D42AEF">
      <w:pPr>
        <w:numPr>
          <w:ilvl w:val="0"/>
          <w:numId w:val="6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Материальная помощь мобилизованным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на ВСО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из средств Профсоюза; </w:t>
      </w:r>
    </w:p>
    <w:p w:rsidR="007A3A07" w:rsidRDefault="00D42AE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Одним из приоритетных направлений деятельности Нижнекамской территориальной профсоюзной организации работников образования является </w:t>
      </w:r>
      <w:r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 xml:space="preserve">защита трудовых прав работников – членов профсоюза </w:t>
      </w:r>
      <w:r>
        <w:rPr>
          <w:rFonts w:ascii="Times New Roman" w:eastAsia="Times New Roman" w:hAnsi="Times New Roman" w:cs="Times New Roman"/>
          <w:bCs/>
          <w:sz w:val="32"/>
          <w:szCs w:val="20"/>
          <w:lang w:eastAsia="ru-RU"/>
        </w:rPr>
        <w:t>и представление их интересов</w:t>
      </w:r>
      <w:r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.</w:t>
      </w:r>
    </w:p>
    <w:p w:rsidR="007A3A07" w:rsidRDefault="007A3A0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7A3A07" w:rsidRDefault="00D42A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Совместно с внештатным техническим инспектором труда 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подготовлены разъяснения по оформлению документации в связи с изменениями в законодательстве по охране труда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.</w:t>
      </w:r>
    </w:p>
    <w:p w:rsidR="007A3A07" w:rsidRDefault="007A3A0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7A3A07" w:rsidRDefault="00D42A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Периодически 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проверялось наличие и соответствие нормам трудового законодательства таких документов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как: </w:t>
      </w:r>
    </w:p>
    <w:p w:rsidR="007A3A07" w:rsidRDefault="00D42AE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-  локальные акты организации, регулирующие оплату труда; </w:t>
      </w:r>
    </w:p>
    <w:p w:rsidR="007A3A07" w:rsidRDefault="00D42AE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- правила внутреннего трудового распорядка; </w:t>
      </w:r>
    </w:p>
    <w:p w:rsidR="007A3A07" w:rsidRDefault="00D42AE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- выполнение коллективного договора;</w:t>
      </w:r>
    </w:p>
    <w:p w:rsidR="007A3A07" w:rsidRDefault="00D42AE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- правильность составления педагогической тарификации;</w:t>
      </w:r>
    </w:p>
    <w:p w:rsidR="007A3A07" w:rsidRDefault="00D42AE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-соответствие кадровых документов требованиям профессиональных стандартов;</w:t>
      </w:r>
    </w:p>
    <w:p w:rsidR="007A3A07" w:rsidRDefault="00D42AE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-своевременность и полнота предоставления социальных гарантий, предусмотренных коллективным договором.</w:t>
      </w:r>
    </w:p>
    <w:p w:rsidR="007A3A07" w:rsidRDefault="007A3A0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7A3A07" w:rsidRDefault="00D42AE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ab/>
        <w:t xml:space="preserve">Для работников образовательных организаций, ответственных за кадровую работу 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ведётся чат в мессенджере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WatsApp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для 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lastRenderedPageBreak/>
        <w:t>оперативного обмена информацией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и ответов на поступающие вопросы.</w:t>
      </w:r>
    </w:p>
    <w:p w:rsidR="007A3A07" w:rsidRDefault="007A3A0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7A3A07" w:rsidRDefault="00D42A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За юридической консультацией обращались работники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по вопросам: </w:t>
      </w:r>
    </w:p>
    <w:p w:rsidR="007A3A07" w:rsidRDefault="00D42AE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ab/>
        <w:t>- установления доплат за выполнение дополнительных обязанностей;</w:t>
      </w:r>
    </w:p>
    <w:p w:rsidR="007A3A07" w:rsidRDefault="00D42AE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ab/>
        <w:t>- установления педагогической нагрузки после выхода из отпуска по уходу за ребенком;</w:t>
      </w:r>
    </w:p>
    <w:p w:rsidR="007A3A07" w:rsidRDefault="00D42AE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ab/>
        <w:t>- о процедуре замещения временно отсутствующего по болезни работника;</w:t>
      </w:r>
    </w:p>
    <w:p w:rsidR="007A3A07" w:rsidRDefault="00D42AE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- об изменении размера доплаты за заведование кабинетом, установленной в % отношении к МРОТ в связи с изменением МРОТ;</w:t>
      </w:r>
    </w:p>
    <w:p w:rsidR="007A3A07" w:rsidRDefault="00D42AE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- об отказе в предоставлении очередного отпуска в полном объеме работнику, отработавшему 6 месяцев после трудоустройства;</w:t>
      </w:r>
    </w:p>
    <w:p w:rsidR="007A3A07" w:rsidRDefault="00D42AE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- о временном переводе на другую работу на время очередного отпуска основного работника;</w:t>
      </w:r>
    </w:p>
    <w:p w:rsidR="007A3A07" w:rsidRDefault="00D42AE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- о процедуре внесения изменений в график отпусков;</w:t>
      </w:r>
    </w:p>
    <w:p w:rsidR="007A3A07" w:rsidRDefault="00D42AE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- о порядке хранения трудовых книжек;</w:t>
      </w:r>
    </w:p>
    <w:p w:rsidR="007A3A07" w:rsidRDefault="00D42AE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- о порядке предоставления дополнительного отпуска за работу без больничного листа в течение года;</w:t>
      </w:r>
    </w:p>
    <w:p w:rsidR="007A3A07" w:rsidRDefault="00D42AE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- о порядке предоставления дополнительного дня для ухода за родителями старше 80 лет;</w:t>
      </w:r>
    </w:p>
    <w:p w:rsidR="007A3A07" w:rsidRDefault="00D42AE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- о порядке </w:t>
      </w:r>
      <w:proofErr w:type="spellStart"/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табелирования</w:t>
      </w:r>
      <w:proofErr w:type="spellEnd"/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работников – внутренних совместителей;</w:t>
      </w:r>
    </w:p>
    <w:p w:rsidR="007A3A07" w:rsidRDefault="00D42AE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- о порядке оформления дубликата трудовой книжки и другие вопросы.</w:t>
      </w:r>
    </w:p>
    <w:p w:rsidR="007A3A07" w:rsidRDefault="00D42AE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ab/>
      </w:r>
    </w:p>
    <w:p w:rsidR="007A3A07" w:rsidRDefault="00D42AE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Важным направлением деятельности Профсоюза является общественный контроль по созданию здоровых и безопасных условий труда работникам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В отчетный период деятельность технической инспекции </w:t>
      </w:r>
      <w:r>
        <w:rPr>
          <w:rFonts w:ascii="Times New Roman" w:eastAsia="Calibri" w:hAnsi="Times New Roman" w:cs="Times New Roman"/>
          <w:sz w:val="32"/>
          <w:szCs w:val="32"/>
        </w:rPr>
        <w:t>Нижнекамской территориальной профсоюзной организации работников образования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>была направлена на выполнение работодателями требований законодательства по охране труда и обеспечение гарантий безопасных и здоровых условий труда работникам образования.</w:t>
      </w:r>
    </w:p>
    <w:p w:rsidR="007A3A07" w:rsidRDefault="00D42A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На заседаниях</w:t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первичной профсоюзной организации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рассматривались вопросы:</w:t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 </w:t>
      </w:r>
    </w:p>
    <w:p w:rsidR="007A3A07" w:rsidRDefault="00D42A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lastRenderedPageBreak/>
        <w:t>-Об организации и проведении СОУТ;</w:t>
      </w:r>
    </w:p>
    <w:p w:rsidR="007A3A07" w:rsidRDefault="00D42A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-О практике совместной работы работодателей и первичных профсоюзных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>организаций  образовательных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организаций  Нижнекамского муниципального района по обеспечению прав работников образования на здоровые и безопасные условия труда в свете изменений в законодательстве по охране труда.</w:t>
      </w:r>
    </w:p>
    <w:p w:rsidR="007A3A07" w:rsidRDefault="00D42AE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Основные усилия технической</w:t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службы</w:t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были направлены на:</w:t>
      </w:r>
    </w:p>
    <w:p w:rsidR="007A3A07" w:rsidRDefault="00D42A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>-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обучение</w:t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профсоюзного актива требованиям безопасности труда, применению новых нормативных актов по оценке условий труда;</w:t>
      </w:r>
    </w:p>
    <w:p w:rsidR="007A3A07" w:rsidRDefault="00D42A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>-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консультирование, обучение</w:t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социальных партнеров, ответственных, уполномоченных, членов Профсоюза по организации работы по охране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>труда,  соблюдению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требований законодательных и иных нормативно-правовых актов по охране труда, профилактике заболеваний работников образования;</w:t>
      </w:r>
    </w:p>
    <w:p w:rsidR="007A3A07" w:rsidRDefault="00D42A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>-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повышение эффективности профсоюзного контроля</w:t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в защите прав членов Профсоюза на безопасные и здоровые условия труда;</w:t>
      </w:r>
    </w:p>
    <w:p w:rsidR="007A3A07" w:rsidRDefault="00D42A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>-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осуществление взаимодействия с</w:t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государственными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органами контроля</w:t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по реализации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>мер,  направленных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на защиту прав членов Профсоюза на охрану труда;</w:t>
      </w:r>
    </w:p>
    <w:p w:rsidR="007A3A07" w:rsidRDefault="00D42A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>-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контроль </w:t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за обеспечением работников средствами индивидуальной защиты, моющими и обезвреживающими средствами, проведением медицинских осмотров, осуществлением компенсационных выплат работникам, занятым на тяжелых работах, работах с вредными и опасными условиями труда. </w:t>
      </w:r>
    </w:p>
    <w:p w:rsidR="007A3A07" w:rsidRDefault="00D42A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</w:p>
    <w:p w:rsidR="007A3A07" w:rsidRDefault="00D42AE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proofErr w:type="gramStart"/>
      <w:r>
        <w:rPr>
          <w:rFonts w:ascii="Times New Roman" w:eastAsia="Calibri" w:hAnsi="Times New Roman" w:cs="Times New Roman"/>
          <w:sz w:val="32"/>
          <w:szCs w:val="32"/>
        </w:rPr>
        <w:t>В  отчетный</w:t>
      </w:r>
      <w:proofErr w:type="gramEnd"/>
      <w:r>
        <w:rPr>
          <w:rFonts w:ascii="Times New Roman" w:eastAsia="Calibri" w:hAnsi="Times New Roman" w:cs="Times New Roman"/>
          <w:sz w:val="32"/>
          <w:szCs w:val="32"/>
        </w:rPr>
        <w:t xml:space="preserve"> период, в  соответствии с графиками, проводилась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специальная оценка условий труда </w:t>
      </w:r>
      <w:r>
        <w:rPr>
          <w:rFonts w:ascii="Times New Roman" w:eastAsia="Calibri" w:hAnsi="Times New Roman" w:cs="Times New Roman"/>
          <w:sz w:val="32"/>
          <w:szCs w:val="32"/>
        </w:rPr>
        <w:t xml:space="preserve">в образовательной организации. </w:t>
      </w:r>
    </w:p>
    <w:p w:rsidR="007A3A07" w:rsidRDefault="00D42AEF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sz w:val="32"/>
          <w:szCs w:val="32"/>
        </w:rPr>
        <w:tab/>
      </w:r>
    </w:p>
    <w:p w:rsidR="007A3A07" w:rsidRDefault="00D42AE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В целях профилактики производственных заболеваний обеспечен </w:t>
      </w:r>
      <w:r>
        <w:rPr>
          <w:rFonts w:ascii="Times New Roman" w:eastAsia="Calibri" w:hAnsi="Times New Roman" w:cs="Times New Roman"/>
          <w:b/>
          <w:sz w:val="32"/>
          <w:szCs w:val="32"/>
        </w:rPr>
        <w:t>100%</w:t>
      </w:r>
      <w:r>
        <w:rPr>
          <w:rFonts w:ascii="Times New Roman" w:eastAsia="Calibri" w:hAnsi="Times New Roman" w:cs="Times New Roman"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</w:rPr>
        <w:t>охват работников медосмотрами</w:t>
      </w:r>
      <w:r>
        <w:rPr>
          <w:rFonts w:ascii="Times New Roman" w:eastAsia="Calibri" w:hAnsi="Times New Roman" w:cs="Times New Roman"/>
          <w:sz w:val="32"/>
          <w:szCs w:val="32"/>
        </w:rPr>
        <w:t xml:space="preserve">. </w:t>
      </w:r>
    </w:p>
    <w:p w:rsidR="007A3A07" w:rsidRDefault="00D42AE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Для повышения квалификации руководителей, ответственных и уполномоченных по охране труда ведется системная работа по вопросам охраны труда - обучение проводится в обучающих лицензированных организациях и внештатным инспектором труда Профсоюза.</w:t>
      </w:r>
    </w:p>
    <w:p w:rsidR="007A3A07" w:rsidRDefault="00D42AE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Согласно Плану Школы профактива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проведены 2 обучающих семинара </w:t>
      </w:r>
      <w:r>
        <w:rPr>
          <w:rFonts w:ascii="Times New Roman" w:eastAsia="Calibri" w:hAnsi="Times New Roman" w:cs="Times New Roman"/>
          <w:sz w:val="32"/>
          <w:szCs w:val="32"/>
        </w:rPr>
        <w:t xml:space="preserve">по охране труда для руководителей, </w:t>
      </w:r>
      <w:r>
        <w:rPr>
          <w:rFonts w:ascii="Times New Roman" w:eastAsia="Calibri" w:hAnsi="Times New Roman" w:cs="Times New Roman"/>
          <w:sz w:val="32"/>
          <w:szCs w:val="32"/>
        </w:rPr>
        <w:lastRenderedPageBreak/>
        <w:t xml:space="preserve">председателей профкомов, ответственных и уполномоченных по охране труда.    </w:t>
      </w:r>
    </w:p>
    <w:p w:rsidR="007A3A07" w:rsidRDefault="00D42AE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Финансирование </w:t>
      </w:r>
      <w:proofErr w:type="gramStart"/>
      <w:r>
        <w:rPr>
          <w:rFonts w:ascii="Times New Roman" w:eastAsia="Calibri" w:hAnsi="Times New Roman" w:cs="Times New Roman"/>
          <w:b/>
          <w:sz w:val="32"/>
          <w:szCs w:val="32"/>
        </w:rPr>
        <w:t>мероприятий  по</w:t>
      </w:r>
      <w:proofErr w:type="gramEnd"/>
      <w:r>
        <w:rPr>
          <w:rFonts w:ascii="Times New Roman" w:eastAsia="Calibri" w:hAnsi="Times New Roman" w:cs="Times New Roman"/>
          <w:b/>
          <w:sz w:val="32"/>
          <w:szCs w:val="32"/>
        </w:rPr>
        <w:t xml:space="preserve"> охране труда.</w:t>
      </w:r>
    </w:p>
    <w:p w:rsidR="007A3A07" w:rsidRDefault="00D42AEF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     Анализируя данные по финансированию мероприятий по охране труда, нужно отметить значительное увеличение расходов на улучшение условий труда. Объясняется это не только объемами выполненных </w:t>
      </w:r>
      <w:proofErr w:type="gramStart"/>
      <w:r>
        <w:rPr>
          <w:rFonts w:ascii="Times New Roman" w:eastAsia="Calibri" w:hAnsi="Times New Roman" w:cs="Times New Roman"/>
          <w:sz w:val="32"/>
          <w:szCs w:val="32"/>
        </w:rPr>
        <w:t>работ,  но</w:t>
      </w:r>
      <w:proofErr w:type="gramEnd"/>
      <w:r>
        <w:rPr>
          <w:rFonts w:ascii="Times New Roman" w:eastAsia="Calibri" w:hAnsi="Times New Roman" w:cs="Times New Roman"/>
          <w:sz w:val="32"/>
          <w:szCs w:val="32"/>
        </w:rPr>
        <w:t xml:space="preserve"> и увеличением стоимости выполнения работ по охране труда.</w:t>
      </w:r>
    </w:p>
    <w:p w:rsidR="007A3A07" w:rsidRDefault="00D42AE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 соответствии с планом</w:t>
      </w:r>
      <w:r>
        <w:rPr>
          <w:rFonts w:ascii="Times New Roman" w:eastAsia="Calibri" w:hAnsi="Times New Roman" w:cs="Times New Roman"/>
          <w:sz w:val="32"/>
          <w:szCs w:val="32"/>
        </w:rPr>
        <w:t xml:space="preserve">, совместно с управлением образования в </w:t>
      </w:r>
      <w:proofErr w:type="gramStart"/>
      <w:r>
        <w:rPr>
          <w:rFonts w:ascii="Times New Roman" w:eastAsia="Calibri" w:hAnsi="Times New Roman" w:cs="Times New Roman"/>
          <w:sz w:val="32"/>
          <w:szCs w:val="32"/>
        </w:rPr>
        <w:t>апреле  были</w:t>
      </w:r>
      <w:proofErr w:type="gramEnd"/>
      <w:r>
        <w:rPr>
          <w:rFonts w:ascii="Times New Roman" w:eastAsia="Calibri" w:hAnsi="Times New Roman" w:cs="Times New Roman"/>
          <w:sz w:val="32"/>
          <w:szCs w:val="32"/>
        </w:rPr>
        <w:t xml:space="preserve"> проведены традиционные  мероприятия, посвященные </w:t>
      </w:r>
      <w:r>
        <w:rPr>
          <w:rFonts w:ascii="Times New Roman" w:eastAsia="Calibri" w:hAnsi="Times New Roman" w:cs="Times New Roman"/>
          <w:b/>
          <w:sz w:val="32"/>
          <w:szCs w:val="32"/>
        </w:rPr>
        <w:t>Всемирному дню охраны труда</w:t>
      </w:r>
      <w:r>
        <w:rPr>
          <w:rFonts w:ascii="Times New Roman" w:eastAsia="Calibri" w:hAnsi="Times New Roman" w:cs="Times New Roman"/>
          <w:sz w:val="32"/>
          <w:szCs w:val="32"/>
        </w:rPr>
        <w:t>:</w:t>
      </w:r>
    </w:p>
    <w:p w:rsidR="007A3A07" w:rsidRDefault="00D42AEF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- оформление методических кабинетов охраны труда в организациях среднего профессионального образования и центров охраны труда в образовательных организациях;</w:t>
      </w:r>
    </w:p>
    <w:p w:rsidR="007A3A07" w:rsidRDefault="00D42AEF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-  проведены </w:t>
      </w:r>
      <w:proofErr w:type="gramStart"/>
      <w:r>
        <w:rPr>
          <w:rFonts w:ascii="Times New Roman" w:eastAsia="Calibri" w:hAnsi="Times New Roman" w:cs="Times New Roman"/>
          <w:sz w:val="32"/>
          <w:szCs w:val="32"/>
        </w:rPr>
        <w:t>встречи  в</w:t>
      </w:r>
      <w:proofErr w:type="gramEnd"/>
      <w:r>
        <w:rPr>
          <w:rFonts w:ascii="Times New Roman" w:eastAsia="Calibri" w:hAnsi="Times New Roman" w:cs="Times New Roman"/>
          <w:sz w:val="32"/>
          <w:szCs w:val="32"/>
        </w:rPr>
        <w:t xml:space="preserve"> коллективах со специалистами ГО и ЧС, пожарных служб  и антитеррористической безопасности.</w:t>
      </w:r>
    </w:p>
    <w:p w:rsidR="007A3A07" w:rsidRDefault="00D42A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связи со сложившейся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санитарно-эпидемиологической обстановкой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период распространения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инфекции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COVID-19, Гриппа, ОРВИ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продолжается разъяснительная работа с сотрудниками, обучающимися и их родителями по соблюдению и выполнению комплекса мер по профилактике заболеваний.</w:t>
      </w:r>
    </w:p>
    <w:p w:rsidR="007A3A07" w:rsidRDefault="00D42A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Успешно реализуется раздел Соглашения «</w:t>
      </w:r>
      <w:r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Молодежная политика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»:</w:t>
      </w:r>
    </w:p>
    <w:p w:rsidR="007A3A07" w:rsidRDefault="00D42AE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</w:t>
      </w:r>
    </w:p>
    <w:p w:rsidR="007A3A07" w:rsidRDefault="00D42AE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Молодые специалисты пользуются всеми льготами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предусмотренными Соглашением и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колдоговорами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образовательных организаций. Нарушений трудового законодательства работодателями в отношении молодых специалистов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не выявлено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7A3A07" w:rsidRDefault="00D42A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Программа льготного обеспечения работников образования </w:t>
      </w:r>
      <w:r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санаторно-курортными путевками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успешно реализуется и полностью удовлетворяет потребность 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всех желающих работников в оздоровлении (</w:t>
      </w:r>
      <w:r w:rsidRPr="0031266C">
        <w:rPr>
          <w:rFonts w:ascii="Times New Roman" w:eastAsia="Times New Roman" w:hAnsi="Times New Roman" w:cs="Times New Roman"/>
          <w:sz w:val="32"/>
          <w:szCs w:val="20"/>
          <w:lang w:eastAsia="ru-RU"/>
        </w:rPr>
        <w:t>0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чел.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). </w:t>
      </w:r>
    </w:p>
    <w:p w:rsidR="007A3A07" w:rsidRDefault="006910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0</w:t>
      </w:r>
      <w:r w:rsidR="00D42AEF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чел.</w:t>
      </w:r>
      <w:r w:rsidR="00D42AEF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воспользовались отдыхом (Тур выходного дня) </w:t>
      </w:r>
      <w:r w:rsidR="00D42AEF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«Профсоюзный Уик-Энд»</w:t>
      </w:r>
      <w:r w:rsidR="00D42AEF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в санатории «Жемчужина»</w:t>
      </w:r>
      <w:r w:rsidR="00D42AEF" w:rsidRPr="0031266C">
        <w:rPr>
          <w:rFonts w:ascii="Times New Roman" w:eastAsia="Times New Roman" w:hAnsi="Times New Roman" w:cs="Times New Roman"/>
          <w:sz w:val="32"/>
          <w:szCs w:val="20"/>
          <w:lang w:eastAsia="ru-RU"/>
        </w:rPr>
        <w:t>.</w:t>
      </w:r>
      <w:r w:rsidR="00D42AEF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        </w:t>
      </w:r>
    </w:p>
    <w:p w:rsidR="007A3A07" w:rsidRDefault="00D42AE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По Программе Татарстанской Республиканской организации Общероссийского Профсоюза образования 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«Профсоюзный бонус» </w:t>
      </w:r>
      <w:r w:rsidR="00AD7D21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членов Профсоюза получают ежемесячный Бонус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, через Фонд </w:t>
      </w:r>
      <w:r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lastRenderedPageBreak/>
        <w:t xml:space="preserve">негосударственного пенсионного обеспечения «Волга-Капитал». </w:t>
      </w:r>
    </w:p>
    <w:p w:rsidR="007A3A07" w:rsidRDefault="00D42A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Эффективной работе по развитию профсоюзного движения способствовала 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информационная составляющая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. </w:t>
      </w:r>
    </w:p>
    <w:p w:rsidR="007A3A07" w:rsidRDefault="00D42A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Работает 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официальный сайт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первичной организации профсоюза</w:t>
      </w:r>
      <w:r w:rsidRPr="0031266C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МБОУ </w:t>
      </w:r>
      <w:proofErr w:type="spellStart"/>
      <w:r w:rsidRPr="0031266C">
        <w:rPr>
          <w:rFonts w:ascii="Times New Roman" w:eastAsia="Times New Roman" w:hAnsi="Times New Roman" w:cs="Times New Roman"/>
          <w:sz w:val="32"/>
          <w:szCs w:val="20"/>
          <w:lang w:eastAsia="ru-RU"/>
        </w:rPr>
        <w:t>Благоатновская</w:t>
      </w:r>
      <w:proofErr w:type="spellEnd"/>
      <w:r w:rsidRPr="0031266C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proofErr w:type="gramStart"/>
      <w:r w:rsidRPr="0031266C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СОШ 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на котором представлена информация по всем направлениям Уставной деятельности, оперативно освещаются новости и события профсоюзной жизни, размещаются нормативно-правовые, справочно-методические и информационные материалы, бланки и образцы документов; а также указаны контакты и ссылки на сайты вышестоящих профсоюзных организаций, ссылки на страницы первичных профорганизаций на сайтах образовательных организаций.</w:t>
      </w:r>
    </w:p>
    <w:p w:rsidR="007A3A07" w:rsidRDefault="00D42A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Используются и 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традиционные формы информационной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работы.</w:t>
      </w:r>
      <w:r w:rsidR="0054311C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В</w:t>
      </w:r>
      <w:r w:rsidRPr="0031266C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первичной организации имеются 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профсоюзные информационные центры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информационно-методическая база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, в некоторых организациях – 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кабинет профкома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. Издаются 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методические пособия, рекомендации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для организации профсоюзной деятельности в первичных профсоюзных организациях.</w:t>
      </w:r>
    </w:p>
    <w:p w:rsidR="007A3A07" w:rsidRDefault="00D42A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Обеспечена 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подписка на газеты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: «Мой профсоюз» - </w:t>
      </w:r>
      <w:r w:rsidRPr="0031266C">
        <w:rPr>
          <w:rFonts w:ascii="Times New Roman" w:eastAsia="Times New Roman" w:hAnsi="Times New Roman" w:cs="Times New Roman"/>
          <w:sz w:val="32"/>
          <w:szCs w:val="20"/>
          <w:lang w:eastAsia="ru-RU"/>
        </w:rPr>
        <w:t>1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экз., </w:t>
      </w:r>
    </w:p>
    <w:p w:rsidR="007A3A07" w:rsidRDefault="007A3A07">
      <w:pPr>
        <w:numPr>
          <w:ilvl w:val="0"/>
          <w:numId w:val="7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7A3A07" w:rsidRDefault="00D42AE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целях защиты интересов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членов профсоюза также активно развиваются деловые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партнерские отношения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профсоюзной организации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 социальными структурами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, учреждениями, общественными организациями:</w:t>
      </w:r>
    </w:p>
    <w:p w:rsidR="007A3A07" w:rsidRDefault="00D42AEF">
      <w:pPr>
        <w:numPr>
          <w:ilvl w:val="0"/>
          <w:numId w:val="8"/>
        </w:numPr>
        <w:spacing w:after="0" w:line="240" w:lineRule="auto"/>
        <w:ind w:left="900" w:hanging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Управление социальной защиты,</w:t>
      </w:r>
    </w:p>
    <w:p w:rsidR="007A3A07" w:rsidRDefault="00D42AEF">
      <w:pPr>
        <w:numPr>
          <w:ilvl w:val="0"/>
          <w:numId w:val="8"/>
        </w:numPr>
        <w:spacing w:after="0" w:line="240" w:lineRule="auto"/>
        <w:ind w:left="900" w:hanging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Филиал Пенсионного фонда РФ,</w:t>
      </w:r>
    </w:p>
    <w:p w:rsidR="007A3A07" w:rsidRDefault="00D42AEF">
      <w:pPr>
        <w:numPr>
          <w:ilvl w:val="0"/>
          <w:numId w:val="8"/>
        </w:numPr>
        <w:spacing w:after="0" w:line="240" w:lineRule="auto"/>
        <w:ind w:left="900" w:hanging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Филиал Фонда социального страхования,</w:t>
      </w:r>
    </w:p>
    <w:p w:rsidR="007A3A07" w:rsidRDefault="00D42AEF">
      <w:pPr>
        <w:numPr>
          <w:ilvl w:val="0"/>
          <w:numId w:val="8"/>
        </w:numPr>
        <w:spacing w:after="0" w:line="240" w:lineRule="auto"/>
        <w:ind w:left="900" w:hanging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Медицинское объединение,</w:t>
      </w:r>
    </w:p>
    <w:p w:rsidR="007A3A07" w:rsidRDefault="00D42AEF">
      <w:pPr>
        <w:numPr>
          <w:ilvl w:val="0"/>
          <w:numId w:val="8"/>
        </w:numPr>
        <w:spacing w:after="0" w:line="240" w:lineRule="auto"/>
        <w:ind w:left="900" w:hanging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Управление культуры,</w:t>
      </w:r>
    </w:p>
    <w:p w:rsidR="007A3A07" w:rsidRDefault="00D42AEF">
      <w:pPr>
        <w:numPr>
          <w:ilvl w:val="0"/>
          <w:numId w:val="8"/>
        </w:numPr>
        <w:spacing w:after="0" w:line="240" w:lineRule="auto"/>
        <w:ind w:left="900" w:hanging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Отдел жилищной политики исполнительного комитета Нижнекамского муниципального района,</w:t>
      </w:r>
    </w:p>
    <w:p w:rsidR="007A3A07" w:rsidRDefault="00D42AEF">
      <w:pPr>
        <w:numPr>
          <w:ilvl w:val="0"/>
          <w:numId w:val="8"/>
        </w:numPr>
        <w:spacing w:after="0" w:line="240" w:lineRule="auto"/>
        <w:ind w:left="900" w:hanging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МОО  «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Ветераны системы образования НМР РТ,</w:t>
      </w:r>
    </w:p>
    <w:p w:rsidR="007A3A07" w:rsidRDefault="00D42AEF">
      <w:pPr>
        <w:numPr>
          <w:ilvl w:val="0"/>
          <w:numId w:val="8"/>
        </w:numPr>
        <w:spacing w:after="0" w:line="240" w:lineRule="auto"/>
        <w:ind w:left="900" w:hanging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Ассоциация молодых педагогов НМР,</w:t>
      </w:r>
    </w:p>
    <w:p w:rsidR="007A3A07" w:rsidRDefault="00D42AEF">
      <w:pPr>
        <w:numPr>
          <w:ilvl w:val="0"/>
          <w:numId w:val="8"/>
        </w:numPr>
        <w:spacing w:after="0" w:line="240" w:lineRule="auto"/>
        <w:ind w:left="900" w:hanging="36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Координационный Совет профсоюзных организаций Нижнекамского муниципального района.</w:t>
      </w:r>
    </w:p>
    <w:p w:rsidR="007A3A07" w:rsidRDefault="00D42AE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XII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разделом Соглашения «Гарантии профсоюзной деятельности» обеспечены условия и гарантии для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работы профсоюзного актива Нижнекамской территориальной организации Общероссийского Профсоюза образования. </w:t>
      </w:r>
    </w:p>
    <w:p w:rsidR="007A3A07" w:rsidRDefault="007A3A0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A3A07" w:rsidRDefault="007A3A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7A3A07" w:rsidRDefault="00D42AE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ab/>
      </w:r>
    </w:p>
    <w:p w:rsidR="007A3A07" w:rsidRDefault="007A3A0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A3A07" w:rsidRDefault="007A3A0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A3A07" w:rsidRDefault="007A3A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3A07" w:rsidRDefault="007A3A07"/>
    <w:sectPr w:rsidR="007A3A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4B38" w:rsidRDefault="001D4B38">
      <w:pPr>
        <w:spacing w:line="240" w:lineRule="auto"/>
      </w:pPr>
      <w:r>
        <w:separator/>
      </w:r>
    </w:p>
  </w:endnote>
  <w:endnote w:type="continuationSeparator" w:id="0">
    <w:p w:rsidR="001D4B38" w:rsidRDefault="001D4B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A07" w:rsidRDefault="007A3A0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3903612"/>
    </w:sdtPr>
    <w:sdtEndPr/>
    <w:sdtContent>
      <w:p w:rsidR="007A3A07" w:rsidRDefault="00D42AE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38C8">
          <w:rPr>
            <w:noProof/>
          </w:rPr>
          <w:t>10</w:t>
        </w:r>
        <w:r>
          <w:fldChar w:fldCharType="end"/>
        </w:r>
      </w:p>
    </w:sdtContent>
  </w:sdt>
  <w:p w:rsidR="007A3A07" w:rsidRDefault="007A3A07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A07" w:rsidRDefault="007A3A0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4B38" w:rsidRDefault="001D4B38">
      <w:pPr>
        <w:spacing w:after="0"/>
      </w:pPr>
      <w:r>
        <w:separator/>
      </w:r>
    </w:p>
  </w:footnote>
  <w:footnote w:type="continuationSeparator" w:id="0">
    <w:p w:rsidR="001D4B38" w:rsidRDefault="001D4B3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A07" w:rsidRDefault="007A3A0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A07" w:rsidRDefault="007A3A07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A07" w:rsidRDefault="007A3A0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A1856"/>
    <w:multiLevelType w:val="multilevel"/>
    <w:tmpl w:val="0D3A1856"/>
    <w:lvl w:ilvl="0">
      <w:start w:val="1"/>
      <w:numFmt w:val="bullet"/>
      <w:lvlText w:val="-"/>
      <w:lvlJc w:val="left"/>
      <w:pPr>
        <w:tabs>
          <w:tab w:val="left" w:pos="1260"/>
        </w:tabs>
        <w:ind w:left="12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277F5C8A"/>
    <w:multiLevelType w:val="multilevel"/>
    <w:tmpl w:val="277F5C8A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2ED54A7F"/>
    <w:multiLevelType w:val="multilevel"/>
    <w:tmpl w:val="2ED54A7F"/>
    <w:lvl w:ilvl="0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34AC5E9F"/>
    <w:multiLevelType w:val="multilevel"/>
    <w:tmpl w:val="34AC5E9F"/>
    <w:lvl w:ilvl="0">
      <w:start w:val="1"/>
      <w:numFmt w:val="bullet"/>
      <w:lvlText w:val="-"/>
      <w:lvlJc w:val="left"/>
      <w:pPr>
        <w:tabs>
          <w:tab w:val="left" w:pos="1260"/>
        </w:tabs>
        <w:ind w:left="12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36384EFF"/>
    <w:multiLevelType w:val="multilevel"/>
    <w:tmpl w:val="36384EFF"/>
    <w:lvl w:ilvl="0">
      <w:start w:val="1"/>
      <w:numFmt w:val="bullet"/>
      <w:lvlText w:val=""/>
      <w:lvlJc w:val="left"/>
      <w:pPr>
        <w:tabs>
          <w:tab w:val="left" w:pos="1260"/>
        </w:tabs>
        <w:ind w:left="12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4CAE6B21"/>
    <w:multiLevelType w:val="multilevel"/>
    <w:tmpl w:val="4CAE6B21"/>
    <w:lvl w:ilvl="0">
      <w:start w:val="1"/>
      <w:numFmt w:val="bullet"/>
      <w:lvlText w:val="-"/>
      <w:lvlJc w:val="left"/>
      <w:pPr>
        <w:tabs>
          <w:tab w:val="left" w:pos="1468"/>
        </w:tabs>
        <w:ind w:left="1468" w:hanging="851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 w15:restartNumberingAfterBreak="0">
    <w:nsid w:val="63573AF1"/>
    <w:multiLevelType w:val="multilevel"/>
    <w:tmpl w:val="63573AF1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880550D"/>
    <w:multiLevelType w:val="multilevel"/>
    <w:tmpl w:val="6880550D"/>
    <w:lvl w:ilvl="0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6BB"/>
    <w:rsid w:val="000E392B"/>
    <w:rsid w:val="001D4B38"/>
    <w:rsid w:val="002456AC"/>
    <w:rsid w:val="002D2115"/>
    <w:rsid w:val="002D4F4C"/>
    <w:rsid w:val="002E45DB"/>
    <w:rsid w:val="0031266C"/>
    <w:rsid w:val="00334365"/>
    <w:rsid w:val="003C4A3A"/>
    <w:rsid w:val="00431633"/>
    <w:rsid w:val="00442ADE"/>
    <w:rsid w:val="00447A72"/>
    <w:rsid w:val="004557D8"/>
    <w:rsid w:val="00473498"/>
    <w:rsid w:val="00494EE0"/>
    <w:rsid w:val="004B670F"/>
    <w:rsid w:val="004D0C30"/>
    <w:rsid w:val="004F6354"/>
    <w:rsid w:val="00505E14"/>
    <w:rsid w:val="005266EE"/>
    <w:rsid w:val="0054311C"/>
    <w:rsid w:val="00552261"/>
    <w:rsid w:val="005817B1"/>
    <w:rsid w:val="005922E1"/>
    <w:rsid w:val="00593C85"/>
    <w:rsid w:val="005B0731"/>
    <w:rsid w:val="005D7471"/>
    <w:rsid w:val="005E5B61"/>
    <w:rsid w:val="0064710B"/>
    <w:rsid w:val="006910F7"/>
    <w:rsid w:val="006D3FEA"/>
    <w:rsid w:val="00717A7B"/>
    <w:rsid w:val="0077720D"/>
    <w:rsid w:val="007A3A07"/>
    <w:rsid w:val="007B0E0D"/>
    <w:rsid w:val="007C6529"/>
    <w:rsid w:val="00893D40"/>
    <w:rsid w:val="008B4A10"/>
    <w:rsid w:val="008D6036"/>
    <w:rsid w:val="00945465"/>
    <w:rsid w:val="009560E2"/>
    <w:rsid w:val="0098141E"/>
    <w:rsid w:val="00990E39"/>
    <w:rsid w:val="009E1F81"/>
    <w:rsid w:val="00A22C75"/>
    <w:rsid w:val="00A26B3E"/>
    <w:rsid w:val="00A338C8"/>
    <w:rsid w:val="00A878C3"/>
    <w:rsid w:val="00A87FBB"/>
    <w:rsid w:val="00AC0E03"/>
    <w:rsid w:val="00AD7D21"/>
    <w:rsid w:val="00B77718"/>
    <w:rsid w:val="00BD00F0"/>
    <w:rsid w:val="00BE2857"/>
    <w:rsid w:val="00BE5D91"/>
    <w:rsid w:val="00C117CE"/>
    <w:rsid w:val="00C24300"/>
    <w:rsid w:val="00C606BB"/>
    <w:rsid w:val="00C97A77"/>
    <w:rsid w:val="00CA0F7F"/>
    <w:rsid w:val="00CA38E8"/>
    <w:rsid w:val="00CE4A41"/>
    <w:rsid w:val="00CE75BF"/>
    <w:rsid w:val="00D42AEF"/>
    <w:rsid w:val="00DC7F72"/>
    <w:rsid w:val="00E515DE"/>
    <w:rsid w:val="00EA167E"/>
    <w:rsid w:val="00EA5E0F"/>
    <w:rsid w:val="00F2448E"/>
    <w:rsid w:val="01FD4664"/>
    <w:rsid w:val="03E43168"/>
    <w:rsid w:val="04F430A7"/>
    <w:rsid w:val="07E6529B"/>
    <w:rsid w:val="0CBA1AE8"/>
    <w:rsid w:val="0F570EEF"/>
    <w:rsid w:val="1EFB1AE7"/>
    <w:rsid w:val="285E0D94"/>
    <w:rsid w:val="2ED4508C"/>
    <w:rsid w:val="31FC5965"/>
    <w:rsid w:val="364E6AE9"/>
    <w:rsid w:val="37BF2A0F"/>
    <w:rsid w:val="3A2160C5"/>
    <w:rsid w:val="3C5301B7"/>
    <w:rsid w:val="3F8D4C90"/>
    <w:rsid w:val="42D231C2"/>
    <w:rsid w:val="44CB735A"/>
    <w:rsid w:val="463F54B5"/>
    <w:rsid w:val="4B7E5126"/>
    <w:rsid w:val="4FA73C37"/>
    <w:rsid w:val="514C27CB"/>
    <w:rsid w:val="64C63AF7"/>
    <w:rsid w:val="6C24687B"/>
    <w:rsid w:val="740317B2"/>
    <w:rsid w:val="74847CF9"/>
    <w:rsid w:val="75C612F4"/>
    <w:rsid w:val="786476F4"/>
    <w:rsid w:val="7A1B289F"/>
    <w:rsid w:val="7CA84699"/>
    <w:rsid w:val="7E924491"/>
    <w:rsid w:val="7F2C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3B05F3-216D-4255-878C-A5027AAB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Title"/>
    <w:basedOn w:val="a"/>
    <w:link w:val="a8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Название Знак"/>
    <w:basedOn w:val="a0"/>
    <w:link w:val="a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23C6F-C023-4544-8222-1EC319815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10</Pages>
  <Words>2302</Words>
  <Characters>13128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НИКОЛАЙ</cp:lastModifiedBy>
  <cp:revision>38</cp:revision>
  <cp:lastPrinted>2023-01-16T07:19:00Z</cp:lastPrinted>
  <dcterms:created xsi:type="dcterms:W3CDTF">2022-12-12T11:55:00Z</dcterms:created>
  <dcterms:modified xsi:type="dcterms:W3CDTF">2025-01-31T06:52:00Z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333D5DBDF8CE4B959476C4FDA04F74DE</vt:lpwstr>
  </property>
</Properties>
</file>